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F4A5B" w14:textId="71B34A9B" w:rsidR="003876A2" w:rsidRPr="00717A7E" w:rsidRDefault="003876A2" w:rsidP="003876A2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B"/>
          <w:b/>
          <w:bCs/>
          <w:color w:val="000000"/>
          <w:sz w:val="32"/>
          <w:szCs w:val="32"/>
          <w:u w:val="single"/>
        </w:rPr>
      </w:pPr>
      <w:r w:rsidRPr="00717A7E">
        <w:rPr>
          <w:rFonts w:ascii="Arial Narrow" w:hAnsi="Arial Narrow" w:cs="LinLibertineTB"/>
          <w:b/>
          <w:bCs/>
          <w:color w:val="000000"/>
          <w:sz w:val="32"/>
          <w:szCs w:val="32"/>
          <w:u w:val="single"/>
        </w:rPr>
        <w:t>4.7 Reporting, Committees and Outreach</w:t>
      </w:r>
    </w:p>
    <w:p w14:paraId="06421A7E" w14:textId="77777777" w:rsidR="00ED681B" w:rsidRPr="00717A7E" w:rsidRDefault="00ED681B" w:rsidP="003876A2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B"/>
          <w:color w:val="000000"/>
          <w:sz w:val="29"/>
          <w:szCs w:val="29"/>
        </w:rPr>
      </w:pPr>
    </w:p>
    <w:p w14:paraId="62FEC627" w14:textId="2B35A4F3" w:rsidR="003876A2" w:rsidRDefault="003876A2" w:rsidP="003876A2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  <w:r w:rsidRPr="004D0B52">
        <w:rPr>
          <w:rFonts w:ascii="Arial Narrow" w:hAnsi="Arial Narrow" w:cs="LinLibertineT"/>
          <w:color w:val="000000"/>
        </w:rPr>
        <w:t>A most desirable feature of any implementation that improves sustainability is that its impact</w:t>
      </w:r>
      <w:r w:rsidR="00ED681B" w:rsidRPr="004D0B52">
        <w:rPr>
          <w:rFonts w:ascii="Arial Narrow" w:hAnsi="Arial Narrow" w:cs="LinLibertineT"/>
          <w:color w:val="000000"/>
        </w:rPr>
        <w:t xml:space="preserve"> </w:t>
      </w:r>
      <w:r w:rsidRPr="004D0B52">
        <w:rPr>
          <w:rFonts w:ascii="Arial Narrow" w:hAnsi="Arial Narrow" w:cs="LinLibertineT"/>
          <w:color w:val="000000"/>
        </w:rPr>
        <w:t>will be as broad as possible. This effect can and should be strengthened by reporting and</w:t>
      </w:r>
      <w:r w:rsidR="00ED681B" w:rsidRPr="004D0B52">
        <w:rPr>
          <w:rFonts w:ascii="Arial Narrow" w:hAnsi="Arial Narrow" w:cs="LinLibertineT"/>
          <w:color w:val="000000"/>
        </w:rPr>
        <w:t xml:space="preserve"> </w:t>
      </w:r>
      <w:r w:rsidRPr="004D0B52">
        <w:rPr>
          <w:rFonts w:ascii="Arial Narrow" w:hAnsi="Arial Narrow" w:cs="LinLibertineT"/>
          <w:color w:val="000000"/>
        </w:rPr>
        <w:t>outreach.</w:t>
      </w:r>
    </w:p>
    <w:p w14:paraId="4405C11D" w14:textId="77777777" w:rsidR="004D0B52" w:rsidRPr="004D0B52" w:rsidRDefault="004D0B52" w:rsidP="003876A2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</w:p>
    <w:p w14:paraId="3CAF93AF" w14:textId="77777777" w:rsidR="00ED681B" w:rsidRPr="004D0B52" w:rsidRDefault="00ED681B" w:rsidP="003876A2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</w:p>
    <w:p w14:paraId="6304A27A" w14:textId="77777777" w:rsidR="003876A2" w:rsidRPr="004D0B52" w:rsidRDefault="003876A2" w:rsidP="003876A2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B"/>
          <w:b/>
          <w:bCs/>
          <w:color w:val="000000"/>
          <w:u w:val="single"/>
        </w:rPr>
      </w:pPr>
      <w:r w:rsidRPr="004D0B52">
        <w:rPr>
          <w:rFonts w:ascii="Arial Narrow" w:hAnsi="Arial Narrow" w:cs="LinLibertineTB"/>
          <w:b/>
          <w:bCs/>
          <w:color w:val="000000"/>
          <w:u w:val="single"/>
        </w:rPr>
        <w:t>4.7.A Evaluation D-PHYS 2020</w:t>
      </w:r>
    </w:p>
    <w:p w14:paraId="5A6BFE45" w14:textId="3C3DADCD" w:rsidR="00ED681B" w:rsidRPr="004D0B52" w:rsidRDefault="003876A2" w:rsidP="003876A2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I"/>
          <w:color w:val="80004D"/>
        </w:rPr>
      </w:pPr>
      <w:r w:rsidRPr="004D0B52">
        <w:rPr>
          <w:rFonts w:ascii="Arial Narrow" w:hAnsi="Arial Narrow" w:cs="LinLibertineTI"/>
          <w:color w:val="80004D"/>
        </w:rPr>
        <w:t>Our aims, strategy and efforts in implementing sustainability in our operations are presented to</w:t>
      </w:r>
      <w:r w:rsidR="00ED681B" w:rsidRPr="004D0B52">
        <w:rPr>
          <w:rFonts w:ascii="Arial Narrow" w:hAnsi="Arial Narrow" w:cs="LinLibertineTI"/>
          <w:color w:val="80004D"/>
        </w:rPr>
        <w:t xml:space="preserve"> </w:t>
      </w:r>
      <w:r w:rsidRPr="004D0B52">
        <w:rPr>
          <w:rFonts w:ascii="Arial Narrow" w:hAnsi="Arial Narrow" w:cs="LinLibertineTI"/>
          <w:color w:val="80004D"/>
        </w:rPr>
        <w:t>the external evaluation committee in Autumn 2020.</w:t>
      </w:r>
    </w:p>
    <w:p w14:paraId="48C24255" w14:textId="77777777" w:rsidR="003876A2" w:rsidRPr="004D0B52" w:rsidRDefault="003876A2" w:rsidP="003876A2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  <w:r w:rsidRPr="004D0B52">
        <w:rPr>
          <w:rFonts w:ascii="Arial Narrow" w:hAnsi="Arial Narrow" w:cs="LinLibertineT"/>
          <w:color w:val="000000"/>
        </w:rPr>
        <w:t>Comments</w:t>
      </w:r>
    </w:p>
    <w:p w14:paraId="522D34D4" w14:textId="77777777" w:rsidR="00ED681B" w:rsidRPr="004D0B52" w:rsidRDefault="00ED681B" w:rsidP="003876A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  <w:r w:rsidRPr="004D0B52">
        <w:rPr>
          <w:rFonts w:ascii="Arial Narrow" w:hAnsi="Arial Narrow" w:cs="LinLibertineT"/>
          <w:color w:val="000000"/>
        </w:rPr>
        <w:t>A</w:t>
      </w:r>
      <w:r w:rsidR="003876A2" w:rsidRPr="004D0B52">
        <w:rPr>
          <w:rFonts w:ascii="Arial Narrow" w:hAnsi="Arial Narrow" w:cs="LinLibertineT"/>
          <w:color w:val="000000"/>
        </w:rPr>
        <w:t xml:space="preserve"> relevant observed conflict of interest in implementing sustainability in our operations</w:t>
      </w:r>
      <w:r w:rsidRPr="004D0B52">
        <w:rPr>
          <w:rFonts w:ascii="Arial Narrow" w:hAnsi="Arial Narrow" w:cs="LinLibertineT"/>
          <w:color w:val="000000"/>
        </w:rPr>
        <w:t xml:space="preserve"> </w:t>
      </w:r>
      <w:r w:rsidR="003876A2" w:rsidRPr="004D0B52">
        <w:rPr>
          <w:rFonts w:ascii="Arial Narrow" w:hAnsi="Arial Narrow" w:cs="LinLibertineT"/>
          <w:color w:val="000000"/>
        </w:rPr>
        <w:t>is an envisioned negative impact on performance. Our performance is evaluated by an</w:t>
      </w:r>
      <w:r w:rsidRPr="004D0B52">
        <w:rPr>
          <w:rFonts w:ascii="Arial Narrow" w:hAnsi="Arial Narrow" w:cs="LinLibertineT"/>
          <w:color w:val="000000"/>
        </w:rPr>
        <w:t xml:space="preserve"> </w:t>
      </w:r>
      <w:r w:rsidR="003876A2" w:rsidRPr="004D0B52">
        <w:rPr>
          <w:rFonts w:ascii="Arial Narrow" w:hAnsi="Arial Narrow" w:cs="LinLibertineT"/>
          <w:color w:val="000000"/>
        </w:rPr>
        <w:t>external committee of peers in intervals of 7 years.</w:t>
      </w:r>
    </w:p>
    <w:p w14:paraId="01CB7993" w14:textId="77777777" w:rsidR="00ED681B" w:rsidRPr="004D0B52" w:rsidRDefault="003876A2" w:rsidP="003876A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  <w:r w:rsidRPr="004D0B52">
        <w:rPr>
          <w:rFonts w:ascii="Arial Narrow" w:hAnsi="Arial Narrow" w:cs="LinLibertineT"/>
          <w:color w:val="000000"/>
        </w:rPr>
        <w:t>We will discuss and solicit feedback on the balancing of aims and conflicts at this opportunity.</w:t>
      </w:r>
      <w:r w:rsidR="00ED681B" w:rsidRPr="004D0B52">
        <w:rPr>
          <w:rFonts w:ascii="Arial Narrow" w:hAnsi="Arial Narrow" w:cs="LinLibertineT"/>
          <w:color w:val="000000"/>
        </w:rPr>
        <w:t xml:space="preserve"> </w:t>
      </w:r>
    </w:p>
    <w:p w14:paraId="1DA0B503" w14:textId="2BCE5046" w:rsidR="003876A2" w:rsidRPr="004D0B52" w:rsidRDefault="003876A2" w:rsidP="003876A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  <w:r w:rsidRPr="004D0B52">
        <w:rPr>
          <w:rFonts w:ascii="Arial Narrow" w:hAnsi="Arial Narrow" w:cs="LinLibertineT"/>
          <w:color w:val="000000"/>
        </w:rPr>
        <w:t>As our peers, the evaluators may take up ideas and export</w:t>
      </w:r>
      <w:r w:rsidR="004D0B52">
        <w:rPr>
          <w:rFonts w:ascii="Arial Narrow" w:hAnsi="Arial Narrow" w:cs="LinLibertineT"/>
          <w:color w:val="000000"/>
        </w:rPr>
        <w:t>s</w:t>
      </w:r>
      <w:r w:rsidRPr="004D0B52">
        <w:rPr>
          <w:rFonts w:ascii="Arial Narrow" w:hAnsi="Arial Narrow" w:cs="LinLibertineT"/>
          <w:color w:val="000000"/>
        </w:rPr>
        <w:t xml:space="preserve"> them to their institutions.</w:t>
      </w:r>
    </w:p>
    <w:p w14:paraId="2C1FD2D7" w14:textId="77777777" w:rsidR="00ED681B" w:rsidRPr="004D0B52" w:rsidRDefault="00ED681B" w:rsidP="00ED681B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</w:p>
    <w:p w14:paraId="05290BCE" w14:textId="77777777" w:rsidR="00ED681B" w:rsidRPr="004D0B52" w:rsidRDefault="00ED681B" w:rsidP="00ED681B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</w:p>
    <w:p w14:paraId="394D0157" w14:textId="77777777" w:rsidR="003876A2" w:rsidRPr="004D0B52" w:rsidRDefault="003876A2" w:rsidP="003876A2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B"/>
          <w:b/>
          <w:bCs/>
          <w:color w:val="000000"/>
          <w:u w:val="single"/>
        </w:rPr>
      </w:pPr>
      <w:r w:rsidRPr="004D0B52">
        <w:rPr>
          <w:rFonts w:ascii="Arial Narrow" w:hAnsi="Arial Narrow" w:cs="LinLibertineTB"/>
          <w:b/>
          <w:bCs/>
          <w:color w:val="000000"/>
          <w:u w:val="single"/>
        </w:rPr>
        <w:t>4.7.B Reporting</w:t>
      </w:r>
    </w:p>
    <w:p w14:paraId="1EA6B0BD" w14:textId="0D5901A7" w:rsidR="00ED681B" w:rsidRPr="004D0B52" w:rsidRDefault="003876A2" w:rsidP="003876A2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I"/>
          <w:color w:val="006600"/>
        </w:rPr>
      </w:pPr>
      <w:r w:rsidRPr="004D0B52">
        <w:rPr>
          <w:rFonts w:ascii="Arial Narrow" w:hAnsi="Arial Narrow" w:cs="LinLibertineTI"/>
          <w:color w:val="006600"/>
        </w:rPr>
        <w:t>D-PHYS members are encouraged to report on particular implementations of sustainability in</w:t>
      </w:r>
      <w:r w:rsidR="00ED681B" w:rsidRPr="004D0B52">
        <w:rPr>
          <w:rFonts w:ascii="Arial Narrow" w:hAnsi="Arial Narrow" w:cs="LinLibertineTI"/>
          <w:color w:val="006600"/>
        </w:rPr>
        <w:t xml:space="preserve"> </w:t>
      </w:r>
      <w:r w:rsidRPr="004D0B52">
        <w:rPr>
          <w:rFonts w:ascii="Arial Narrow" w:hAnsi="Arial Narrow" w:cs="LinLibertineTI"/>
          <w:color w:val="006600"/>
        </w:rPr>
        <w:t>established reporting channels.</w:t>
      </w:r>
    </w:p>
    <w:p w14:paraId="140A1A04" w14:textId="77777777" w:rsidR="003876A2" w:rsidRPr="004D0B52" w:rsidRDefault="003876A2" w:rsidP="003876A2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  <w:r w:rsidRPr="004D0B52">
        <w:rPr>
          <w:rFonts w:ascii="Arial Narrow" w:hAnsi="Arial Narrow" w:cs="LinLibertineT"/>
          <w:color w:val="000000"/>
        </w:rPr>
        <w:t>Comments</w:t>
      </w:r>
    </w:p>
    <w:p w14:paraId="7EE01B08" w14:textId="77777777" w:rsidR="00ED681B" w:rsidRPr="004D0B52" w:rsidRDefault="003876A2" w:rsidP="003876A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  <w:r w:rsidRPr="004D0B52">
        <w:rPr>
          <w:rFonts w:ascii="Arial Narrow" w:hAnsi="Arial Narrow" w:cs="LinLibertineT"/>
          <w:color w:val="000000"/>
        </w:rPr>
        <w:t>Good ideas will have an unnecessarily limited impact when they are implemented only for</w:t>
      </w:r>
      <w:r w:rsidR="00ED681B" w:rsidRPr="004D0B52">
        <w:rPr>
          <w:rFonts w:ascii="Arial Narrow" w:hAnsi="Arial Narrow" w:cs="LinLibertineT"/>
          <w:color w:val="000000"/>
        </w:rPr>
        <w:t xml:space="preserve"> </w:t>
      </w:r>
      <w:r w:rsidRPr="004D0B52">
        <w:rPr>
          <w:rFonts w:ascii="Arial Narrow" w:hAnsi="Arial Narrow" w:cs="LinLibertineT"/>
          <w:color w:val="000000"/>
        </w:rPr>
        <w:t>a single research group. Ideally they can be taken up by peers and superior instances.</w:t>
      </w:r>
      <w:r w:rsidR="00ED681B" w:rsidRPr="004D0B52">
        <w:rPr>
          <w:rFonts w:ascii="Arial Narrow" w:hAnsi="Arial Narrow" w:cs="LinLibertineT"/>
          <w:color w:val="000000"/>
        </w:rPr>
        <w:t xml:space="preserve"> </w:t>
      </w:r>
    </w:p>
    <w:p w14:paraId="51E53067" w14:textId="77777777" w:rsidR="00ED681B" w:rsidRPr="004D0B52" w:rsidRDefault="003876A2" w:rsidP="003876A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  <w:r w:rsidRPr="004D0B52">
        <w:rPr>
          <w:rFonts w:ascii="Arial Narrow" w:hAnsi="Arial Narrow" w:cs="LinLibertineT"/>
          <w:color w:val="000000"/>
        </w:rPr>
        <w:t>Successful implementations will easily inspire and convince peers.</w:t>
      </w:r>
      <w:r w:rsidR="00ED681B" w:rsidRPr="004D0B52">
        <w:rPr>
          <w:rFonts w:ascii="Arial Narrow" w:hAnsi="Arial Narrow" w:cs="LinLibertineT"/>
          <w:color w:val="000000"/>
        </w:rPr>
        <w:t xml:space="preserve"> </w:t>
      </w:r>
    </w:p>
    <w:p w14:paraId="6A7F4204" w14:textId="5FA0AEBF" w:rsidR="003876A2" w:rsidRPr="004D0B52" w:rsidRDefault="003876A2" w:rsidP="003876A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  <w:r w:rsidRPr="004D0B52">
        <w:rPr>
          <w:rFonts w:ascii="Arial Narrow" w:hAnsi="Arial Narrow" w:cs="LinLibertineT"/>
          <w:color w:val="000000"/>
        </w:rPr>
        <w:t>There are numerous reporting channels where relevant items may be communicated such</w:t>
      </w:r>
      <w:r w:rsidR="00ED681B" w:rsidRPr="004D0B52">
        <w:rPr>
          <w:rFonts w:ascii="Arial Narrow" w:hAnsi="Arial Narrow" w:cs="LinLibertineT"/>
          <w:color w:val="000000"/>
        </w:rPr>
        <w:t xml:space="preserve"> a</w:t>
      </w:r>
      <w:r w:rsidRPr="004D0B52">
        <w:rPr>
          <w:rFonts w:ascii="Arial Narrow" w:hAnsi="Arial Narrow" w:cs="LinLibertineT"/>
          <w:color w:val="000000"/>
        </w:rPr>
        <w:t>s ETH AAA or funding agency scientific reports.</w:t>
      </w:r>
    </w:p>
    <w:p w14:paraId="325CC9E7" w14:textId="4F3F5BC4" w:rsidR="00ED681B" w:rsidRPr="004D0B52" w:rsidRDefault="00ED681B" w:rsidP="00ED681B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</w:p>
    <w:p w14:paraId="4CB055AE" w14:textId="77777777" w:rsidR="00ED681B" w:rsidRPr="004D0B52" w:rsidRDefault="00ED681B" w:rsidP="00ED681B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</w:p>
    <w:p w14:paraId="2F14826C" w14:textId="77777777" w:rsidR="003876A2" w:rsidRPr="004D0B52" w:rsidRDefault="003876A2" w:rsidP="003876A2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B"/>
          <w:b/>
          <w:bCs/>
          <w:color w:val="000000"/>
          <w:u w:val="single"/>
        </w:rPr>
      </w:pPr>
      <w:r w:rsidRPr="004D0B52">
        <w:rPr>
          <w:rFonts w:ascii="Arial Narrow" w:hAnsi="Arial Narrow" w:cs="LinLibertineTB"/>
          <w:b/>
          <w:bCs/>
          <w:color w:val="000000"/>
          <w:u w:val="single"/>
        </w:rPr>
        <w:t>4.7.C Communication</w:t>
      </w:r>
    </w:p>
    <w:p w14:paraId="160A9D6F" w14:textId="42382BB7" w:rsidR="00ED681B" w:rsidRPr="004D0B52" w:rsidRDefault="003876A2" w:rsidP="003876A2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I"/>
          <w:color w:val="80004D"/>
        </w:rPr>
      </w:pPr>
      <w:r w:rsidRPr="004D0B52">
        <w:rPr>
          <w:rFonts w:ascii="Arial Narrow" w:hAnsi="Arial Narrow" w:cs="LinLibertineTI"/>
          <w:color w:val="80004D"/>
        </w:rPr>
        <w:t>D-PHYS maintains a mailing list on sustainability where news, events and suggestions can be</w:t>
      </w:r>
      <w:r w:rsidR="00ED681B" w:rsidRPr="004D0B52">
        <w:rPr>
          <w:rFonts w:ascii="Arial Narrow" w:hAnsi="Arial Narrow" w:cs="LinLibertineTI"/>
          <w:color w:val="80004D"/>
        </w:rPr>
        <w:t xml:space="preserve"> </w:t>
      </w:r>
      <w:r w:rsidRPr="004D0B52">
        <w:rPr>
          <w:rFonts w:ascii="Arial Narrow" w:hAnsi="Arial Narrow" w:cs="LinLibertineTI"/>
          <w:color w:val="80004D"/>
        </w:rPr>
        <w:t>communicated to interested department members. A departmental wiki on sustainability collects</w:t>
      </w:r>
      <w:r w:rsidR="00ED681B" w:rsidRPr="004D0B52">
        <w:rPr>
          <w:rFonts w:ascii="Arial Narrow" w:hAnsi="Arial Narrow" w:cs="LinLibertineTI"/>
          <w:color w:val="80004D"/>
        </w:rPr>
        <w:t xml:space="preserve"> </w:t>
      </w:r>
      <w:r w:rsidRPr="004D0B52">
        <w:rPr>
          <w:rFonts w:ascii="Arial Narrow" w:hAnsi="Arial Narrow" w:cs="LinLibertineTI"/>
          <w:color w:val="80004D"/>
        </w:rPr>
        <w:t>knowledge, implementations and ideas.</w:t>
      </w:r>
    </w:p>
    <w:p w14:paraId="6C07F3FC" w14:textId="77777777" w:rsidR="003876A2" w:rsidRPr="004D0B52" w:rsidRDefault="003876A2" w:rsidP="003876A2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  <w:r w:rsidRPr="004D0B52">
        <w:rPr>
          <w:rFonts w:ascii="Arial Narrow" w:hAnsi="Arial Narrow" w:cs="LinLibertineT"/>
          <w:color w:val="000000"/>
        </w:rPr>
        <w:t>Comments</w:t>
      </w:r>
    </w:p>
    <w:p w14:paraId="6FFF91E5" w14:textId="77777777" w:rsidR="00ED681B" w:rsidRPr="004D0B52" w:rsidRDefault="003876A2" w:rsidP="003876A2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  <w:r w:rsidRPr="004D0B52">
        <w:rPr>
          <w:rFonts w:ascii="Arial Narrow" w:hAnsi="Arial Narrow" w:cs="LinLibertineT"/>
          <w:color w:val="000000"/>
        </w:rPr>
        <w:t>A mailing list offers an easy, efficient, universal and non-intrusive mode of communication.</w:t>
      </w:r>
      <w:r w:rsidR="00ED681B" w:rsidRPr="004D0B52">
        <w:rPr>
          <w:rFonts w:ascii="Arial Narrow" w:hAnsi="Arial Narrow" w:cs="LinLibertineT"/>
          <w:color w:val="000000"/>
        </w:rPr>
        <w:t xml:space="preserve"> </w:t>
      </w:r>
      <w:r w:rsidRPr="004D0B52">
        <w:rPr>
          <w:rFonts w:ascii="Arial Narrow" w:hAnsi="Arial Narrow" w:cs="LinLibertineT"/>
          <w:color w:val="000000"/>
        </w:rPr>
        <w:t>A wiki is open for contributions by department members and serves as a resource for</w:t>
      </w:r>
      <w:r w:rsidR="00ED681B" w:rsidRPr="004D0B52">
        <w:rPr>
          <w:rFonts w:ascii="Arial Narrow" w:hAnsi="Arial Narrow" w:cs="LinLibertineT"/>
          <w:color w:val="000000"/>
        </w:rPr>
        <w:t xml:space="preserve"> </w:t>
      </w:r>
      <w:r w:rsidRPr="004D0B52">
        <w:rPr>
          <w:rFonts w:ascii="Arial Narrow" w:hAnsi="Arial Narrow" w:cs="LinLibertineT"/>
          <w:color w:val="000000"/>
        </w:rPr>
        <w:t>our community and beyond. Further structures for interaction could be established upon</w:t>
      </w:r>
      <w:r w:rsidR="00ED681B" w:rsidRPr="004D0B52">
        <w:rPr>
          <w:rFonts w:ascii="Arial Narrow" w:hAnsi="Arial Narrow" w:cs="LinLibertineT"/>
          <w:color w:val="000000"/>
        </w:rPr>
        <w:t xml:space="preserve"> </w:t>
      </w:r>
      <w:r w:rsidRPr="004D0B52">
        <w:rPr>
          <w:rFonts w:ascii="Arial Narrow" w:hAnsi="Arial Narrow" w:cs="LinLibertineT"/>
          <w:color w:val="000000"/>
        </w:rPr>
        <w:t>demand.</w:t>
      </w:r>
      <w:r w:rsidR="00ED681B" w:rsidRPr="004D0B52">
        <w:rPr>
          <w:rFonts w:ascii="Arial Narrow" w:hAnsi="Arial Narrow" w:cs="LinLibertineT"/>
          <w:color w:val="000000"/>
        </w:rPr>
        <w:t xml:space="preserve"> </w:t>
      </w:r>
    </w:p>
    <w:p w14:paraId="3086465D" w14:textId="77777777" w:rsidR="00ED681B" w:rsidRPr="004D0B52" w:rsidRDefault="003876A2" w:rsidP="003876A2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  <w:r w:rsidRPr="004D0B52">
        <w:rPr>
          <w:rFonts w:ascii="Arial Narrow" w:hAnsi="Arial Narrow" w:cs="LinLibertineT"/>
          <w:color w:val="000000"/>
        </w:rPr>
        <w:t>The mailing list allow a group of department members to stay in touch and keep each other</w:t>
      </w:r>
      <w:r w:rsidR="00ED681B" w:rsidRPr="004D0B52">
        <w:rPr>
          <w:rFonts w:ascii="Arial Narrow" w:hAnsi="Arial Narrow" w:cs="LinLibertineT"/>
          <w:color w:val="000000"/>
        </w:rPr>
        <w:t xml:space="preserve"> u</w:t>
      </w:r>
      <w:r w:rsidRPr="004D0B52">
        <w:rPr>
          <w:rFonts w:ascii="Arial Narrow" w:hAnsi="Arial Narrow" w:cs="LinLibertineT"/>
          <w:color w:val="000000"/>
        </w:rPr>
        <w:t>pdated about relevant developments.</w:t>
      </w:r>
      <w:r w:rsidR="00ED681B" w:rsidRPr="004D0B52">
        <w:rPr>
          <w:rFonts w:ascii="Arial Narrow" w:hAnsi="Arial Narrow" w:cs="LinLibertineT"/>
          <w:color w:val="000000"/>
        </w:rPr>
        <w:t xml:space="preserve"> </w:t>
      </w:r>
    </w:p>
    <w:p w14:paraId="067369C2" w14:textId="77777777" w:rsidR="00ED681B" w:rsidRPr="004D0B52" w:rsidRDefault="003876A2" w:rsidP="003876A2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  <w:r w:rsidRPr="004D0B52">
        <w:rPr>
          <w:rFonts w:ascii="Arial Narrow" w:hAnsi="Arial Narrow" w:cs="LinLibertineT"/>
          <w:color w:val="000000"/>
        </w:rPr>
        <w:t>Useful ideas can be spread for swift implementation by interested peers.</w:t>
      </w:r>
    </w:p>
    <w:p w14:paraId="251CB8B5" w14:textId="7ED20B7F" w:rsidR="00ED681B" w:rsidRPr="004D0B52" w:rsidRDefault="003876A2" w:rsidP="00ED681B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  <w:r w:rsidRPr="004D0B52">
        <w:rPr>
          <w:rFonts w:ascii="Arial Narrow" w:hAnsi="Arial Narrow" w:cs="LinLibertineT"/>
          <w:color w:val="000000"/>
        </w:rPr>
        <w:t>The mailing list and wiki shall be advertised to all department members at regular intervals,</w:t>
      </w:r>
      <w:r w:rsidR="00ED681B" w:rsidRPr="004D0B52">
        <w:rPr>
          <w:rFonts w:ascii="Arial Narrow" w:hAnsi="Arial Narrow" w:cs="LinLibertineT"/>
          <w:color w:val="000000"/>
        </w:rPr>
        <w:t xml:space="preserve"> </w:t>
      </w:r>
      <w:r w:rsidRPr="004D0B52">
        <w:rPr>
          <w:rFonts w:ascii="Arial Narrow" w:hAnsi="Arial Narrow" w:cs="LinLibertineT"/>
          <w:color w:val="000000"/>
        </w:rPr>
        <w:t>e.g. once per semester, potentially with a digest of news items.</w:t>
      </w:r>
    </w:p>
    <w:p w14:paraId="5B100F35" w14:textId="36103FF6" w:rsidR="00ED681B" w:rsidRPr="004D0B52" w:rsidRDefault="00ED681B" w:rsidP="00ED681B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</w:p>
    <w:p w14:paraId="28728D78" w14:textId="77777777" w:rsidR="00ED681B" w:rsidRPr="004D0B52" w:rsidRDefault="00ED681B" w:rsidP="00ED681B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</w:p>
    <w:p w14:paraId="325A4979" w14:textId="77777777" w:rsidR="003876A2" w:rsidRPr="004D0B52" w:rsidRDefault="003876A2" w:rsidP="003876A2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B"/>
          <w:b/>
          <w:bCs/>
          <w:color w:val="000000"/>
          <w:u w:val="single"/>
        </w:rPr>
      </w:pPr>
      <w:r w:rsidRPr="004D0B52">
        <w:rPr>
          <w:rFonts w:ascii="Arial Narrow" w:hAnsi="Arial Narrow" w:cs="LinLibertineTB"/>
          <w:b/>
          <w:bCs/>
          <w:color w:val="000000"/>
          <w:u w:val="single"/>
        </w:rPr>
        <w:t>4.7.D Roundtables</w:t>
      </w:r>
    </w:p>
    <w:p w14:paraId="0F717014" w14:textId="34EF3EB8" w:rsidR="00ED681B" w:rsidRPr="004D0B52" w:rsidRDefault="003876A2" w:rsidP="003876A2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I"/>
          <w:color w:val="00009A"/>
        </w:rPr>
      </w:pPr>
      <w:r w:rsidRPr="004D0B52">
        <w:rPr>
          <w:rFonts w:ascii="Arial Narrow" w:hAnsi="Arial Narrow" w:cs="LinLibertineTI"/>
          <w:color w:val="00009A"/>
        </w:rPr>
        <w:t>Organise regular roundtables on sustainability</w:t>
      </w:r>
      <w:r w:rsidR="004D0B52">
        <w:rPr>
          <w:rFonts w:ascii="Arial Narrow" w:hAnsi="Arial Narrow" w:cs="LinLibertineTI"/>
          <w:color w:val="00009A"/>
        </w:rPr>
        <w:t>.</w:t>
      </w:r>
    </w:p>
    <w:p w14:paraId="342C7E2A" w14:textId="77777777" w:rsidR="003876A2" w:rsidRPr="004D0B52" w:rsidRDefault="003876A2" w:rsidP="003876A2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  <w:r w:rsidRPr="004D0B52">
        <w:rPr>
          <w:rFonts w:ascii="Arial Narrow" w:hAnsi="Arial Narrow" w:cs="LinLibertineT"/>
          <w:color w:val="000000"/>
        </w:rPr>
        <w:t>Comments</w:t>
      </w:r>
    </w:p>
    <w:p w14:paraId="78896DDB" w14:textId="77777777" w:rsidR="00ED681B" w:rsidRPr="004D0B52" w:rsidRDefault="003876A2" w:rsidP="003876A2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  <w:r w:rsidRPr="004D0B52">
        <w:rPr>
          <w:rFonts w:ascii="Arial Narrow" w:hAnsi="Arial Narrow" w:cs="LinLibertineT"/>
          <w:color w:val="000000"/>
        </w:rPr>
        <w:t>Roundtables o</w:t>
      </w:r>
      <w:r w:rsidR="00ED681B" w:rsidRPr="004D0B52">
        <w:rPr>
          <w:rFonts w:ascii="Arial Narrow" w:hAnsi="Arial Narrow" w:cs="LinLibertineT"/>
          <w:color w:val="000000"/>
        </w:rPr>
        <w:t>ff</w:t>
      </w:r>
      <w:r w:rsidRPr="004D0B52">
        <w:rPr>
          <w:rFonts w:ascii="Arial Narrow" w:hAnsi="Arial Narrow" w:cs="LinLibertineT"/>
          <w:color w:val="000000"/>
        </w:rPr>
        <w:t>er an occasion at which perspectives on general and current sustainability</w:t>
      </w:r>
      <w:r w:rsidR="00ED681B" w:rsidRPr="004D0B52">
        <w:rPr>
          <w:rFonts w:ascii="Arial Narrow" w:hAnsi="Arial Narrow" w:cs="LinLibertineT"/>
          <w:color w:val="000000"/>
        </w:rPr>
        <w:t xml:space="preserve"> </w:t>
      </w:r>
      <w:r w:rsidRPr="004D0B52">
        <w:rPr>
          <w:rFonts w:ascii="Arial Narrow" w:hAnsi="Arial Narrow" w:cs="LinLibertineT"/>
          <w:color w:val="000000"/>
        </w:rPr>
        <w:t>and related issues can be exchanged in casual atmosphere.</w:t>
      </w:r>
    </w:p>
    <w:p w14:paraId="3343D43F" w14:textId="77777777" w:rsidR="00ED681B" w:rsidRPr="004D0B52" w:rsidRDefault="00ED681B" w:rsidP="003876A2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  <w:r w:rsidRPr="004D0B52">
        <w:rPr>
          <w:rFonts w:ascii="Arial Narrow" w:hAnsi="Arial Narrow" w:cs="LinLibertineT"/>
          <w:color w:val="000000"/>
        </w:rPr>
        <w:t>R</w:t>
      </w:r>
      <w:r w:rsidR="003876A2" w:rsidRPr="004D0B52">
        <w:rPr>
          <w:rFonts w:ascii="Arial Narrow" w:hAnsi="Arial Narrow" w:cs="LinLibertineT"/>
          <w:color w:val="000000"/>
        </w:rPr>
        <w:t>oundtables may be scheduled at regular intervals, e.g. once or twice per semester and at</w:t>
      </w:r>
      <w:r w:rsidRPr="004D0B52">
        <w:rPr>
          <w:rFonts w:ascii="Arial Narrow" w:hAnsi="Arial Narrow" w:cs="LinLibertineT"/>
          <w:color w:val="000000"/>
        </w:rPr>
        <w:t xml:space="preserve"> </w:t>
      </w:r>
      <w:r w:rsidR="003876A2" w:rsidRPr="004D0B52">
        <w:rPr>
          <w:rFonts w:ascii="Arial Narrow" w:hAnsi="Arial Narrow" w:cs="LinLibertineT"/>
          <w:color w:val="000000"/>
        </w:rPr>
        <w:t>a convenient time, e.g., during lunch times. They would be open to students and staff.</w:t>
      </w:r>
      <w:r w:rsidRPr="004D0B52">
        <w:rPr>
          <w:rFonts w:ascii="Arial Narrow" w:hAnsi="Arial Narrow" w:cs="LinLibertineT"/>
          <w:color w:val="000000"/>
        </w:rPr>
        <w:t xml:space="preserve"> </w:t>
      </w:r>
    </w:p>
    <w:p w14:paraId="48B39A6E" w14:textId="77777777" w:rsidR="00ED681B" w:rsidRPr="004D0B52" w:rsidRDefault="003876A2" w:rsidP="003876A2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  <w:r w:rsidRPr="004D0B52">
        <w:rPr>
          <w:rFonts w:ascii="Arial Narrow" w:hAnsi="Arial Narrow" w:cs="LinLibertineT"/>
          <w:color w:val="000000"/>
        </w:rPr>
        <w:t>Alternative topics to broaden the scope may be working conditions in academia including</w:t>
      </w:r>
      <w:r w:rsidR="00ED681B" w:rsidRPr="004D0B52">
        <w:rPr>
          <w:rFonts w:ascii="Arial Narrow" w:hAnsi="Arial Narrow" w:cs="LinLibertineT"/>
          <w:color w:val="000000"/>
        </w:rPr>
        <w:t xml:space="preserve"> s</w:t>
      </w:r>
      <w:r w:rsidRPr="004D0B52">
        <w:rPr>
          <w:rFonts w:ascii="Arial Narrow" w:hAnsi="Arial Narrow" w:cs="LinLibertineT"/>
          <w:color w:val="000000"/>
        </w:rPr>
        <w:t>tudy.</w:t>
      </w:r>
      <w:r w:rsidR="00ED681B" w:rsidRPr="004D0B52">
        <w:rPr>
          <w:rFonts w:ascii="Arial Narrow" w:hAnsi="Arial Narrow" w:cs="LinLibertineT"/>
          <w:color w:val="000000"/>
        </w:rPr>
        <w:t xml:space="preserve"> </w:t>
      </w:r>
    </w:p>
    <w:p w14:paraId="0E4907B6" w14:textId="668AA47A" w:rsidR="003876A2" w:rsidRPr="004D0B52" w:rsidRDefault="003876A2" w:rsidP="003876A2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  <w:r w:rsidRPr="004D0B52">
        <w:rPr>
          <w:rFonts w:ascii="Arial Narrow" w:hAnsi="Arial Narrow" w:cs="LinLibertineT"/>
          <w:color w:val="000000"/>
        </w:rPr>
        <w:t>This would be too specific for D-PHYS and better implemented centrally at ETH (both in</w:t>
      </w:r>
      <w:r w:rsidR="00ED681B" w:rsidRPr="004D0B52">
        <w:rPr>
          <w:rFonts w:ascii="Arial Narrow" w:hAnsi="Arial Narrow" w:cs="LinLibertineT"/>
          <w:color w:val="000000"/>
        </w:rPr>
        <w:t xml:space="preserve"> </w:t>
      </w:r>
      <w:r w:rsidRPr="004D0B52">
        <w:rPr>
          <w:rFonts w:ascii="Arial Narrow" w:hAnsi="Arial Narrow" w:cs="LinLibertineT"/>
          <w:color w:val="000000"/>
        </w:rPr>
        <w:t>the centre and at Hönggerberg) or hosted by SSC.</w:t>
      </w:r>
    </w:p>
    <w:p w14:paraId="6FD4C990" w14:textId="4786619F" w:rsidR="00ED681B" w:rsidRPr="004D0B52" w:rsidRDefault="00ED681B" w:rsidP="00ED681B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</w:p>
    <w:p w14:paraId="095BFBC3" w14:textId="77777777" w:rsidR="00ED681B" w:rsidRPr="004D0B52" w:rsidRDefault="00ED681B" w:rsidP="00ED681B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</w:p>
    <w:p w14:paraId="22B983FF" w14:textId="01ACA013" w:rsidR="003876A2" w:rsidRPr="004D0B52" w:rsidRDefault="003876A2" w:rsidP="003876A2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B"/>
          <w:b/>
          <w:bCs/>
          <w:color w:val="000000"/>
          <w:u w:val="single"/>
        </w:rPr>
      </w:pPr>
      <w:r w:rsidRPr="004D0B52">
        <w:rPr>
          <w:rFonts w:ascii="Arial Narrow" w:hAnsi="Arial Narrow" w:cs="LinLibertineTB"/>
          <w:b/>
          <w:bCs/>
          <w:color w:val="000000"/>
          <w:u w:val="single"/>
        </w:rPr>
        <w:t>4.7.E Committee Work</w:t>
      </w:r>
    </w:p>
    <w:p w14:paraId="17E5A16F" w14:textId="720206A2" w:rsidR="00ED681B" w:rsidRPr="004D0B52" w:rsidRDefault="003876A2" w:rsidP="003876A2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I"/>
          <w:color w:val="006600"/>
        </w:rPr>
      </w:pPr>
      <w:r w:rsidRPr="004D0B52">
        <w:rPr>
          <w:rFonts w:ascii="Arial Narrow" w:hAnsi="Arial Narrow" w:cs="LinLibertineTI"/>
          <w:color w:val="006600"/>
        </w:rPr>
        <w:t>D-PHYS members bring up and discuss relevant issues of sustainability (including CO</w:t>
      </w:r>
      <w:r w:rsidRPr="004D0B52">
        <w:rPr>
          <w:rFonts w:ascii="Arial Narrow" w:hAnsi="Arial Narrow" w:cs="LinLibertineTI"/>
          <w:color w:val="006600"/>
          <w:sz w:val="14"/>
          <w:szCs w:val="14"/>
        </w:rPr>
        <w:t xml:space="preserve">2 </w:t>
      </w:r>
      <w:r w:rsidRPr="004D0B52">
        <w:rPr>
          <w:rFonts w:ascii="Arial Narrow" w:hAnsi="Arial Narrow" w:cs="LinLibertineTI"/>
          <w:color w:val="006600"/>
        </w:rPr>
        <w:t>impact)</w:t>
      </w:r>
      <w:r w:rsidR="00ED681B" w:rsidRPr="004D0B52">
        <w:rPr>
          <w:rFonts w:ascii="Arial Narrow" w:hAnsi="Arial Narrow" w:cs="LinLibertineTI"/>
          <w:color w:val="006600"/>
        </w:rPr>
        <w:t xml:space="preserve"> </w:t>
      </w:r>
      <w:r w:rsidRPr="004D0B52">
        <w:rPr>
          <w:rFonts w:ascii="Arial Narrow" w:hAnsi="Arial Narrow" w:cs="LinLibertineTI"/>
          <w:color w:val="006600"/>
        </w:rPr>
        <w:t>in their work in departmental and external committees.</w:t>
      </w:r>
    </w:p>
    <w:p w14:paraId="081BFBD8" w14:textId="77777777" w:rsidR="003876A2" w:rsidRPr="004D0B52" w:rsidRDefault="003876A2" w:rsidP="003876A2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  <w:r w:rsidRPr="004D0B52">
        <w:rPr>
          <w:rFonts w:ascii="Arial Narrow" w:hAnsi="Arial Narrow" w:cs="LinLibertineT"/>
          <w:color w:val="000000"/>
        </w:rPr>
        <w:t>Comments</w:t>
      </w:r>
    </w:p>
    <w:p w14:paraId="57E3C337" w14:textId="77777777" w:rsidR="00ED681B" w:rsidRPr="004D0B52" w:rsidRDefault="003876A2" w:rsidP="003876A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  <w:r w:rsidRPr="004D0B52">
        <w:rPr>
          <w:rFonts w:ascii="Arial Narrow" w:hAnsi="Arial Narrow" w:cs="LinLibertineT"/>
          <w:color w:val="000000"/>
        </w:rPr>
        <w:t>This goes without saying but deserves being emphasised.</w:t>
      </w:r>
      <w:r w:rsidR="00ED681B" w:rsidRPr="004D0B52">
        <w:rPr>
          <w:rFonts w:ascii="Arial Narrow" w:hAnsi="Arial Narrow" w:cs="LinLibertineT"/>
          <w:color w:val="000000"/>
        </w:rPr>
        <w:t xml:space="preserve"> </w:t>
      </w:r>
    </w:p>
    <w:p w14:paraId="0BA08D5A" w14:textId="77777777" w:rsidR="00ED681B" w:rsidRPr="004D0B52" w:rsidRDefault="003876A2" w:rsidP="003876A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  <w:r w:rsidRPr="004D0B52">
        <w:rPr>
          <w:rFonts w:ascii="Arial Narrow" w:hAnsi="Arial Narrow" w:cs="LinLibertineT"/>
          <w:color w:val="000000"/>
        </w:rPr>
        <w:t>Active discussion of issues of sustainability within groups can activate unused resources</w:t>
      </w:r>
      <w:r w:rsidR="00ED681B" w:rsidRPr="004D0B52">
        <w:rPr>
          <w:rFonts w:ascii="Arial Narrow" w:hAnsi="Arial Narrow" w:cs="LinLibertineT"/>
          <w:color w:val="000000"/>
        </w:rPr>
        <w:t xml:space="preserve"> </w:t>
      </w:r>
      <w:r w:rsidRPr="004D0B52">
        <w:rPr>
          <w:rFonts w:ascii="Arial Narrow" w:hAnsi="Arial Narrow" w:cs="LinLibertineT"/>
          <w:color w:val="000000"/>
        </w:rPr>
        <w:t>and generate new ideas.</w:t>
      </w:r>
    </w:p>
    <w:p w14:paraId="2717EF18" w14:textId="2E697739" w:rsidR="003876A2" w:rsidRPr="004D0B52" w:rsidRDefault="003876A2" w:rsidP="003876A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  <w:r w:rsidRPr="004D0B52">
        <w:rPr>
          <w:rFonts w:ascii="Arial Narrow" w:hAnsi="Arial Narrow" w:cs="LinLibertineT"/>
          <w:color w:val="000000"/>
        </w:rPr>
        <w:t>This has an outreach component for external committees and committees involving external</w:t>
      </w:r>
      <w:r w:rsidR="00ED681B" w:rsidRPr="004D0B52">
        <w:rPr>
          <w:rFonts w:ascii="Arial Narrow" w:hAnsi="Arial Narrow" w:cs="LinLibertineT"/>
          <w:color w:val="000000"/>
        </w:rPr>
        <w:t xml:space="preserve"> </w:t>
      </w:r>
      <w:r w:rsidRPr="004D0B52">
        <w:rPr>
          <w:rFonts w:ascii="Arial Narrow" w:hAnsi="Arial Narrow" w:cs="LinLibertineT"/>
          <w:color w:val="000000"/>
        </w:rPr>
        <w:t>members.</w:t>
      </w:r>
    </w:p>
    <w:p w14:paraId="1F0F8EFD" w14:textId="270F7C25" w:rsidR="00ED681B" w:rsidRDefault="00ED681B" w:rsidP="00ED681B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</w:p>
    <w:p w14:paraId="181A5735" w14:textId="77777777" w:rsidR="004D0B52" w:rsidRPr="004D0B52" w:rsidRDefault="004D0B52" w:rsidP="00ED681B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</w:p>
    <w:p w14:paraId="5C3C2D21" w14:textId="77777777" w:rsidR="003876A2" w:rsidRPr="004D0B52" w:rsidRDefault="003876A2" w:rsidP="003876A2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B"/>
          <w:b/>
          <w:bCs/>
          <w:color w:val="000000"/>
          <w:u w:val="single"/>
        </w:rPr>
      </w:pPr>
      <w:r w:rsidRPr="004D0B52">
        <w:rPr>
          <w:rFonts w:ascii="Arial Narrow" w:hAnsi="Arial Narrow" w:cs="LinLibertineTB"/>
          <w:b/>
          <w:bCs/>
          <w:color w:val="000000"/>
          <w:u w:val="single"/>
        </w:rPr>
        <w:t>4.7.F Alumni Talks</w:t>
      </w:r>
    </w:p>
    <w:p w14:paraId="33D6E020" w14:textId="67B83678" w:rsidR="00ED681B" w:rsidRPr="004D0B52" w:rsidRDefault="003876A2" w:rsidP="003876A2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I"/>
          <w:color w:val="00009A"/>
        </w:rPr>
      </w:pPr>
      <w:r w:rsidRPr="004D0B52">
        <w:rPr>
          <w:rFonts w:ascii="Arial Narrow" w:hAnsi="Arial Narrow" w:cs="LinLibertineTI"/>
          <w:color w:val="00009A"/>
        </w:rPr>
        <w:t xml:space="preserve">We may invite D-PHYS </w:t>
      </w:r>
      <w:r w:rsidR="00ED681B" w:rsidRPr="004D0B52">
        <w:rPr>
          <w:rFonts w:ascii="Arial Narrow" w:hAnsi="Arial Narrow" w:cs="LinLibertineTI"/>
          <w:color w:val="00009A"/>
        </w:rPr>
        <w:t xml:space="preserve"> a</w:t>
      </w:r>
      <w:r w:rsidRPr="004D0B52">
        <w:rPr>
          <w:rFonts w:ascii="Arial Narrow" w:hAnsi="Arial Narrow" w:cs="LinLibertineTI"/>
          <w:color w:val="00009A"/>
        </w:rPr>
        <w:t xml:space="preserve">lumni who are actively involved in the green economy or </w:t>
      </w:r>
      <w:r w:rsidR="00ED681B" w:rsidRPr="004D0B52">
        <w:rPr>
          <w:rFonts w:ascii="Arial Narrow" w:hAnsi="Arial Narrow" w:cs="LinLibertineTI"/>
          <w:color w:val="00009A"/>
        </w:rPr>
        <w:t>institutions working</w:t>
      </w:r>
      <w:r w:rsidRPr="004D0B52">
        <w:rPr>
          <w:rFonts w:ascii="Arial Narrow" w:hAnsi="Arial Narrow" w:cs="LinLibertineTI"/>
          <w:color w:val="00009A"/>
        </w:rPr>
        <w:t xml:space="preserve"> on sustainability for career networking talks and events.</w:t>
      </w:r>
    </w:p>
    <w:p w14:paraId="0F612D4B" w14:textId="77777777" w:rsidR="003876A2" w:rsidRPr="004D0B52" w:rsidRDefault="003876A2" w:rsidP="003876A2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  <w:r w:rsidRPr="004D0B52">
        <w:rPr>
          <w:rFonts w:ascii="Arial Narrow" w:hAnsi="Arial Narrow" w:cs="LinLibertineT"/>
          <w:color w:val="000000"/>
        </w:rPr>
        <w:t>Comments</w:t>
      </w:r>
    </w:p>
    <w:p w14:paraId="016D23FB" w14:textId="77777777" w:rsidR="00ED681B" w:rsidRPr="004D0B52" w:rsidRDefault="003876A2" w:rsidP="003876A2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  <w:r w:rsidRPr="004D0B52">
        <w:rPr>
          <w:rFonts w:ascii="Arial Narrow" w:hAnsi="Arial Narrow" w:cs="LinLibertineT"/>
          <w:color w:val="000000"/>
        </w:rPr>
        <w:t>We can learn from others. Perhaps we are more likely to learn from our own alumni with</w:t>
      </w:r>
      <w:r w:rsidR="00ED681B" w:rsidRPr="004D0B52">
        <w:rPr>
          <w:rFonts w:ascii="Arial Narrow" w:hAnsi="Arial Narrow" w:cs="LinLibertineT"/>
          <w:color w:val="000000"/>
        </w:rPr>
        <w:t xml:space="preserve"> </w:t>
      </w:r>
      <w:r w:rsidRPr="004D0B52">
        <w:rPr>
          <w:rFonts w:ascii="Arial Narrow" w:hAnsi="Arial Narrow" w:cs="LinLibertineT"/>
          <w:color w:val="000000"/>
        </w:rPr>
        <w:t>a physics background and education.</w:t>
      </w:r>
      <w:r w:rsidR="00ED681B" w:rsidRPr="004D0B52">
        <w:rPr>
          <w:rFonts w:ascii="Arial Narrow" w:hAnsi="Arial Narrow" w:cs="LinLibertineT"/>
          <w:color w:val="000000"/>
        </w:rPr>
        <w:t xml:space="preserve"> </w:t>
      </w:r>
    </w:p>
    <w:p w14:paraId="4D39B474" w14:textId="75BDF5D7" w:rsidR="004D0B52" w:rsidRPr="004D0B52" w:rsidRDefault="003876A2" w:rsidP="004D0B52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LinLibertineTB"/>
          <w:color w:val="000000"/>
        </w:rPr>
      </w:pPr>
      <w:r w:rsidRPr="004D0B52">
        <w:rPr>
          <w:rFonts w:ascii="Arial Narrow" w:hAnsi="Arial Narrow" w:cs="LinLibertineT"/>
          <w:color w:val="000000"/>
        </w:rPr>
        <w:t>This will also show a career perspective to our students and non-permanent members.</w:t>
      </w:r>
      <w:r w:rsidR="00ED681B" w:rsidRPr="004D0B52">
        <w:rPr>
          <w:rFonts w:ascii="Arial Narrow" w:hAnsi="Arial Narrow" w:cs="LinLibertineT"/>
          <w:color w:val="000000"/>
        </w:rPr>
        <w:t xml:space="preserve"> </w:t>
      </w:r>
    </w:p>
    <w:p w14:paraId="138D34F7" w14:textId="77777777" w:rsidR="004D0B52" w:rsidRPr="004D0B52" w:rsidRDefault="004D0B52" w:rsidP="004D0B52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 Narrow" w:hAnsi="Arial Narrow" w:cs="LinLibertineTB"/>
          <w:color w:val="000000"/>
        </w:rPr>
      </w:pPr>
    </w:p>
    <w:p w14:paraId="1F8FCE1F" w14:textId="77777777" w:rsidR="00ED681B" w:rsidRPr="004D0B52" w:rsidRDefault="00ED681B" w:rsidP="00ED681B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B"/>
          <w:color w:val="000000"/>
        </w:rPr>
      </w:pPr>
    </w:p>
    <w:p w14:paraId="1CE2CE35" w14:textId="25F7694F" w:rsidR="003876A2" w:rsidRPr="004D0B52" w:rsidRDefault="003876A2" w:rsidP="00ED681B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B"/>
          <w:b/>
          <w:bCs/>
          <w:color w:val="000000"/>
          <w:u w:val="single"/>
        </w:rPr>
      </w:pPr>
      <w:r w:rsidRPr="004D0B52">
        <w:rPr>
          <w:rFonts w:ascii="Arial Narrow" w:hAnsi="Arial Narrow" w:cs="LinLibertineTB"/>
          <w:b/>
          <w:bCs/>
          <w:color w:val="000000"/>
          <w:u w:val="single"/>
        </w:rPr>
        <w:t>4.7.G Conference Reporting</w:t>
      </w:r>
    </w:p>
    <w:p w14:paraId="19BEA093" w14:textId="6108BB8A" w:rsidR="00ED681B" w:rsidRPr="004D0B52" w:rsidRDefault="003876A2" w:rsidP="003876A2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I"/>
          <w:color w:val="00009A"/>
        </w:rPr>
      </w:pPr>
      <w:r w:rsidRPr="004D0B52">
        <w:rPr>
          <w:rFonts w:ascii="Arial Narrow" w:hAnsi="Arial Narrow" w:cs="LinLibertineTI"/>
          <w:color w:val="00009A"/>
        </w:rPr>
        <w:t>Assessing and reporting the CO</w:t>
      </w:r>
      <w:r w:rsidRPr="004D0B52">
        <w:rPr>
          <w:rFonts w:ascii="Arial Narrow" w:hAnsi="Arial Narrow" w:cs="LinLibertineTI"/>
          <w:color w:val="00009A"/>
          <w:sz w:val="14"/>
          <w:szCs w:val="14"/>
        </w:rPr>
        <w:t xml:space="preserve">2 </w:t>
      </w:r>
      <w:r w:rsidRPr="004D0B52">
        <w:rPr>
          <w:rFonts w:ascii="Arial Narrow" w:hAnsi="Arial Narrow" w:cs="LinLibertineTI"/>
          <w:color w:val="00009A"/>
        </w:rPr>
        <w:t>impact of workshops could be done at the level of common workshop</w:t>
      </w:r>
      <w:r w:rsidR="00ED681B" w:rsidRPr="004D0B52">
        <w:rPr>
          <w:rFonts w:ascii="Arial Narrow" w:hAnsi="Arial Narrow" w:cs="LinLibertineTI"/>
          <w:color w:val="00009A"/>
        </w:rPr>
        <w:t xml:space="preserve"> </w:t>
      </w:r>
      <w:r w:rsidRPr="004D0B52">
        <w:rPr>
          <w:rFonts w:ascii="Arial Narrow" w:hAnsi="Arial Narrow" w:cs="LinLibertineTI"/>
          <w:color w:val="00009A"/>
        </w:rPr>
        <w:t>tools (e.g. indico).</w:t>
      </w:r>
    </w:p>
    <w:p w14:paraId="03A0739A" w14:textId="77777777" w:rsidR="003876A2" w:rsidRPr="004D0B52" w:rsidRDefault="003876A2" w:rsidP="003876A2">
      <w:p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  <w:r w:rsidRPr="004D0B52">
        <w:rPr>
          <w:rFonts w:ascii="Arial Narrow" w:hAnsi="Arial Narrow" w:cs="LinLibertineT"/>
          <w:color w:val="000000"/>
        </w:rPr>
        <w:t>Comments</w:t>
      </w:r>
    </w:p>
    <w:p w14:paraId="62DDFDC5" w14:textId="77777777" w:rsidR="00ED681B" w:rsidRPr="004D0B52" w:rsidRDefault="003876A2" w:rsidP="003876A2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LinLibertineT"/>
          <w:color w:val="000000"/>
        </w:rPr>
      </w:pPr>
      <w:r w:rsidRPr="004D0B52">
        <w:rPr>
          <w:rFonts w:ascii="Arial Narrow" w:hAnsi="Arial Narrow" w:cs="LinLibertineT"/>
          <w:color w:val="000000"/>
        </w:rPr>
        <w:t>This suggestion would bring awareness for CO</w:t>
      </w:r>
      <w:r w:rsidRPr="004D0B52">
        <w:rPr>
          <w:rFonts w:ascii="Arial Narrow" w:hAnsi="Arial Narrow" w:cs="LinLibertineT"/>
          <w:color w:val="000000"/>
          <w:sz w:val="14"/>
          <w:szCs w:val="14"/>
        </w:rPr>
        <w:t xml:space="preserve">2 </w:t>
      </w:r>
      <w:r w:rsidRPr="004D0B52">
        <w:rPr>
          <w:rFonts w:ascii="Arial Narrow" w:hAnsi="Arial Narrow" w:cs="LinLibertineT"/>
          <w:color w:val="000000"/>
        </w:rPr>
        <w:t>impact and provide an assessment tool to</w:t>
      </w:r>
      <w:r w:rsidR="00ED681B" w:rsidRPr="004D0B52">
        <w:rPr>
          <w:rFonts w:ascii="Arial Narrow" w:hAnsi="Arial Narrow" w:cs="LinLibertineT"/>
          <w:color w:val="000000"/>
        </w:rPr>
        <w:t xml:space="preserve"> </w:t>
      </w:r>
      <w:r w:rsidRPr="004D0B52">
        <w:rPr>
          <w:rFonts w:ascii="Arial Narrow" w:hAnsi="Arial Narrow" w:cs="LinLibertineT"/>
          <w:color w:val="000000"/>
        </w:rPr>
        <w:t>the wider community of our science.</w:t>
      </w:r>
      <w:r w:rsidR="00ED681B" w:rsidRPr="004D0B52">
        <w:rPr>
          <w:rFonts w:ascii="Arial Narrow" w:hAnsi="Arial Narrow" w:cs="LinLibertineT"/>
          <w:color w:val="000000"/>
        </w:rPr>
        <w:t xml:space="preserve"> </w:t>
      </w:r>
    </w:p>
    <w:p w14:paraId="6165627C" w14:textId="0415FB34" w:rsidR="00321880" w:rsidRPr="004D0B52" w:rsidRDefault="003876A2" w:rsidP="003876A2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D0B52">
        <w:rPr>
          <w:rFonts w:ascii="Arial Narrow" w:hAnsi="Arial Narrow" w:cs="LinLibertineT"/>
          <w:color w:val="000000"/>
        </w:rPr>
        <w:t xml:space="preserve">One option may be to upgrade the </w:t>
      </w:r>
      <w:r w:rsidRPr="004D0B52">
        <w:rPr>
          <w:rFonts w:ascii="Arial Narrow" w:hAnsi="Arial Narrow" w:cs="LinLibertineT"/>
          <w:color w:val="0000FF"/>
        </w:rPr>
        <w:t xml:space="preserve">indico </w:t>
      </w:r>
      <w:r w:rsidRPr="004D0B52">
        <w:rPr>
          <w:rFonts w:ascii="Arial Narrow" w:hAnsi="Arial Narrow" w:cs="LinLibertineT"/>
          <w:color w:val="000000"/>
        </w:rPr>
        <w:t>conference website management tool which is</w:t>
      </w:r>
      <w:r w:rsidR="00ED681B" w:rsidRPr="004D0B52">
        <w:rPr>
          <w:rFonts w:ascii="Arial Narrow" w:hAnsi="Arial Narrow" w:cs="LinLibertineT"/>
          <w:color w:val="000000"/>
        </w:rPr>
        <w:t xml:space="preserve"> </w:t>
      </w:r>
      <w:r w:rsidRPr="004D0B52">
        <w:rPr>
          <w:rFonts w:ascii="Arial Narrow" w:hAnsi="Arial Narrow" w:cs="LinLibertineT"/>
          <w:color w:val="000000"/>
        </w:rPr>
        <w:t>used widely within our community. This could be done by developing an add-on or by</w:t>
      </w:r>
      <w:r w:rsidR="00ED681B" w:rsidRPr="004D0B52">
        <w:rPr>
          <w:rFonts w:ascii="Arial Narrow" w:hAnsi="Arial Narrow" w:cs="LinLibertineT"/>
          <w:color w:val="000000"/>
        </w:rPr>
        <w:t xml:space="preserve"> </w:t>
      </w:r>
      <w:r w:rsidRPr="004D0B52">
        <w:rPr>
          <w:rFonts w:ascii="Arial Narrow" w:hAnsi="Arial Narrow" w:cs="LinLibertineT"/>
          <w:color w:val="000000"/>
        </w:rPr>
        <w:t>encouraging the core development team to do this.</w:t>
      </w:r>
      <w:r w:rsidR="00ED681B" w:rsidRPr="004D0B52">
        <w:rPr>
          <w:rFonts w:ascii="Arial Narrow" w:hAnsi="Arial Narrow" w:cs="LinLibertineT"/>
          <w:color w:val="000000"/>
        </w:rPr>
        <w:t xml:space="preserve"> </w:t>
      </w:r>
      <w:r w:rsidRPr="004D0B52">
        <w:rPr>
          <w:rFonts w:ascii="Arial Narrow" w:hAnsi="Arial Narrow" w:cs="LinLibertineT"/>
          <w:color w:val="000000"/>
        </w:rPr>
        <w:t>Indico website:</w:t>
      </w:r>
      <w:r w:rsidR="00ED681B" w:rsidRPr="004D0B52">
        <w:rPr>
          <w:rFonts w:ascii="Arial Narrow" w:hAnsi="Arial Narrow" w:cs="LinLibertineT"/>
          <w:color w:val="000000"/>
        </w:rPr>
        <w:t xml:space="preserve"> </w:t>
      </w:r>
      <w:hyperlink r:id="rId5" w:history="1">
        <w:r w:rsidR="00ED681B" w:rsidRPr="004D0B52">
          <w:rPr>
            <w:rStyle w:val="Hyperlink"/>
            <w:rFonts w:ascii="Arial Narrow" w:hAnsi="Arial Narrow" w:cs="LinLibertineMT"/>
          </w:rPr>
          <w:t>https://getindico.io</w:t>
        </w:r>
      </w:hyperlink>
      <w:r w:rsidR="00ED681B" w:rsidRPr="004D0B52">
        <w:rPr>
          <w:rFonts w:ascii="Arial Narrow" w:hAnsi="Arial Narrow" w:cs="LinLibertineMT"/>
          <w:color w:val="0000FF"/>
        </w:rPr>
        <w:t xml:space="preserve"> </w:t>
      </w:r>
    </w:p>
    <w:sectPr w:rsidR="00321880" w:rsidRPr="004D0B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nLibertineTB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nLibertine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nLibertineT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nLibertine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36B1"/>
    <w:multiLevelType w:val="hybridMultilevel"/>
    <w:tmpl w:val="D7349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D27B7"/>
    <w:multiLevelType w:val="hybridMultilevel"/>
    <w:tmpl w:val="898C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05A0F"/>
    <w:multiLevelType w:val="hybridMultilevel"/>
    <w:tmpl w:val="9006D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33B85"/>
    <w:multiLevelType w:val="hybridMultilevel"/>
    <w:tmpl w:val="497A4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B7E15"/>
    <w:multiLevelType w:val="hybridMultilevel"/>
    <w:tmpl w:val="9AA89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3275C"/>
    <w:multiLevelType w:val="hybridMultilevel"/>
    <w:tmpl w:val="49F0E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96995"/>
    <w:multiLevelType w:val="hybridMultilevel"/>
    <w:tmpl w:val="78AAB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A2"/>
    <w:rsid w:val="00321880"/>
    <w:rsid w:val="003876A2"/>
    <w:rsid w:val="004D0B52"/>
    <w:rsid w:val="00717A7E"/>
    <w:rsid w:val="00E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1E380"/>
  <w15:chartTrackingRefBased/>
  <w15:docId w15:val="{96F89B19-29C7-4E75-BF69-E5257978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681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D681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6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tindico.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Knörr</dc:creator>
  <cp:keywords/>
  <dc:description/>
  <cp:lastModifiedBy>Anna Knörr</cp:lastModifiedBy>
  <cp:revision>4</cp:revision>
  <dcterms:created xsi:type="dcterms:W3CDTF">2021-02-24T11:31:00Z</dcterms:created>
  <dcterms:modified xsi:type="dcterms:W3CDTF">2021-02-24T15:49:00Z</dcterms:modified>
</cp:coreProperties>
</file>